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D80"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GOVERNMENT OF CHHATTISGARH,PUBLIC WORKS DEPARTMENT,</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OFFICE OF THE SUPERINTENDING ENGINEER,</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PUBLIC WORKS DEPARTMENT,BRIDGE CIRCLE</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RAIGARH CHHATTISGARH</w:t>
      </w:r>
    </w:p>
    <w:p w:rsidR="00AD7870" w:rsidRDefault="00AD7870" w:rsidP="00AD787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System Tender  </w:t>
      </w:r>
      <w:r w:rsidR="0052631B">
        <w:rPr>
          <w:rFonts w:ascii="Times New Roman" w:hAnsi="Times New Roman" w:cs="Times New Roman"/>
          <w:sz w:val="24"/>
          <w:szCs w:val="24"/>
        </w:rPr>
        <w:t>193600</w:t>
      </w:r>
      <w:r w:rsidR="00B0337B">
        <w:rPr>
          <w:rFonts w:ascii="Times New Roman" w:hAnsi="Times New Roman" w:cs="Times New Roman"/>
          <w:sz w:val="24"/>
          <w:szCs w:val="24"/>
        </w:rPr>
        <w:t xml:space="preserve">     </w:t>
      </w:r>
      <w:r w:rsidR="00974408">
        <w:rPr>
          <w:rFonts w:ascii="Times New Roman" w:hAnsi="Times New Roman" w:cs="Times New Roman"/>
          <w:sz w:val="24"/>
          <w:szCs w:val="24"/>
        </w:rPr>
        <w:t xml:space="preserve"> </w:t>
      </w:r>
      <w:r w:rsidR="007D65B4">
        <w:rPr>
          <w:rFonts w:ascii="Times New Roman" w:hAnsi="Times New Roman" w:cs="Times New Roman"/>
          <w:sz w:val="24"/>
          <w:szCs w:val="24"/>
        </w:rPr>
        <w:t xml:space="preserve">     </w:t>
      </w:r>
      <w:r>
        <w:rPr>
          <w:rFonts w:ascii="Times New Roman" w:hAnsi="Times New Roman" w:cs="Times New Roman"/>
          <w:sz w:val="24"/>
          <w:szCs w:val="24"/>
        </w:rPr>
        <w:t xml:space="preserve"> NIT No. </w:t>
      </w:r>
      <w:r w:rsidR="00974408">
        <w:rPr>
          <w:rFonts w:ascii="Times New Roman" w:hAnsi="Times New Roman" w:cs="Times New Roman"/>
          <w:sz w:val="24"/>
          <w:szCs w:val="24"/>
        </w:rPr>
        <w:t>4</w:t>
      </w:r>
      <w:r w:rsidR="0010164E">
        <w:rPr>
          <w:rFonts w:ascii="Times New Roman" w:hAnsi="Times New Roman" w:cs="Times New Roman"/>
          <w:sz w:val="24"/>
          <w:szCs w:val="24"/>
        </w:rPr>
        <w:t>6</w:t>
      </w:r>
      <w:r>
        <w:rPr>
          <w:rFonts w:ascii="Times New Roman" w:hAnsi="Times New Roman" w:cs="Times New Roman"/>
          <w:sz w:val="24"/>
          <w:szCs w:val="24"/>
        </w:rPr>
        <w:t>/G. 202</w:t>
      </w:r>
      <w:r w:rsidR="00974408">
        <w:rPr>
          <w:rFonts w:ascii="Times New Roman" w:hAnsi="Times New Roman" w:cs="Times New Roman"/>
          <w:sz w:val="24"/>
          <w:szCs w:val="24"/>
        </w:rPr>
        <w:t>6</w:t>
      </w:r>
      <w:r>
        <w:rPr>
          <w:rFonts w:ascii="Times New Roman" w:hAnsi="Times New Roman" w:cs="Times New Roman"/>
          <w:sz w:val="24"/>
          <w:szCs w:val="24"/>
        </w:rPr>
        <w:t>-2</w:t>
      </w:r>
      <w:r w:rsidR="00974408">
        <w:rPr>
          <w:rFonts w:ascii="Times New Roman" w:hAnsi="Times New Roman" w:cs="Times New Roman"/>
          <w:sz w:val="24"/>
          <w:szCs w:val="24"/>
        </w:rPr>
        <w:t>7</w:t>
      </w:r>
      <w:r>
        <w:rPr>
          <w:rFonts w:ascii="Times New Roman" w:hAnsi="Times New Roman" w:cs="Times New Roman"/>
          <w:sz w:val="24"/>
          <w:szCs w:val="24"/>
        </w:rPr>
        <w:t xml:space="preserve">                  </w:t>
      </w:r>
      <w:r w:rsidR="00B0337B">
        <w:rPr>
          <w:rFonts w:ascii="Times New Roman" w:hAnsi="Times New Roman" w:cs="Times New Roman"/>
          <w:sz w:val="24"/>
          <w:szCs w:val="24"/>
        </w:rPr>
        <w:t xml:space="preserve">  </w:t>
      </w:r>
      <w:r>
        <w:rPr>
          <w:rFonts w:ascii="Times New Roman" w:hAnsi="Times New Roman" w:cs="Times New Roman"/>
          <w:sz w:val="24"/>
          <w:szCs w:val="24"/>
        </w:rPr>
        <w:t xml:space="preserve">                      Dated :- </w:t>
      </w:r>
      <w:r w:rsidR="00B0337B">
        <w:rPr>
          <w:rFonts w:ascii="Times New Roman" w:hAnsi="Times New Roman" w:cs="Times New Roman"/>
          <w:sz w:val="24"/>
          <w:szCs w:val="24"/>
        </w:rPr>
        <w:t>16.06.2026</w:t>
      </w:r>
    </w:p>
    <w:p w:rsidR="00E75C9F" w:rsidRDefault="00235211" w:rsidP="00235211">
      <w:pPr>
        <w:spacing w:after="0" w:line="240" w:lineRule="auto"/>
        <w:jc w:val="center"/>
        <w:rPr>
          <w:rFonts w:ascii="Times New Roman" w:hAnsi="Times New Roman" w:cs="Times New Roman"/>
          <w:sz w:val="24"/>
          <w:szCs w:val="24"/>
          <w:u w:val="single"/>
        </w:rPr>
      </w:pPr>
      <w:r w:rsidRPr="00235211">
        <w:rPr>
          <w:rFonts w:ascii="Times New Roman" w:hAnsi="Times New Roman" w:cs="Times New Roman"/>
          <w:sz w:val="24"/>
          <w:szCs w:val="24"/>
          <w:u w:val="single"/>
        </w:rPr>
        <w:t>e-Procurement Tender Notice</w:t>
      </w:r>
      <w:r w:rsidR="008320FF">
        <w:rPr>
          <w:rFonts w:ascii="Times New Roman" w:hAnsi="Times New Roman" w:cs="Times New Roman"/>
          <w:sz w:val="24"/>
          <w:szCs w:val="24"/>
          <w:u w:val="single"/>
        </w:rPr>
        <w:t xml:space="preserve">  </w:t>
      </w:r>
      <w:r w:rsidR="00987D79">
        <w:rPr>
          <w:rFonts w:ascii="Times New Roman" w:hAnsi="Times New Roman" w:cs="Times New Roman"/>
          <w:sz w:val="24"/>
          <w:szCs w:val="24"/>
          <w:u w:val="single"/>
        </w:rPr>
        <w:t>First</w:t>
      </w:r>
      <w:r w:rsidR="001C49D2">
        <w:rPr>
          <w:rFonts w:ascii="Times New Roman" w:hAnsi="Times New Roman" w:cs="Times New Roman"/>
          <w:sz w:val="24"/>
          <w:szCs w:val="24"/>
          <w:u w:val="single"/>
        </w:rPr>
        <w:t xml:space="preserve"> </w:t>
      </w:r>
      <w:r w:rsidR="00996A61">
        <w:rPr>
          <w:rFonts w:ascii="Times New Roman" w:hAnsi="Times New Roman" w:cs="Times New Roman"/>
          <w:sz w:val="24"/>
          <w:szCs w:val="24"/>
          <w:u w:val="single"/>
        </w:rPr>
        <w:t xml:space="preserve"> - </w:t>
      </w:r>
      <w:r w:rsidRPr="00235211">
        <w:rPr>
          <w:rFonts w:ascii="Times New Roman" w:hAnsi="Times New Roman" w:cs="Times New Roman"/>
          <w:sz w:val="24"/>
          <w:szCs w:val="24"/>
          <w:u w:val="single"/>
        </w:rPr>
        <w:t>Call</w:t>
      </w:r>
      <w:r w:rsidR="00DE133C">
        <w:rPr>
          <w:rFonts w:ascii="Times New Roman" w:hAnsi="Times New Roman" w:cs="Times New Roman"/>
          <w:sz w:val="24"/>
          <w:szCs w:val="24"/>
          <w:u w:val="single"/>
        </w:rPr>
        <w:t xml:space="preserve"> </w:t>
      </w:r>
    </w:p>
    <w:p w:rsidR="00235211" w:rsidRDefault="007E4B80"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u w:val="single"/>
        </w:rPr>
        <w:t xml:space="preserve"> </w:t>
      </w:r>
    </w:p>
    <w:p w:rsidR="00235211" w:rsidRPr="007D65B4" w:rsidRDefault="00235211" w:rsidP="00235211">
      <w:pPr>
        <w:spacing w:after="0" w:line="240" w:lineRule="auto"/>
        <w:rPr>
          <w:rFonts w:ascii="Times New Roman" w:hAnsi="Times New Roman" w:cs="Times New Roman"/>
          <w:sz w:val="2"/>
          <w:szCs w:val="2"/>
        </w:rPr>
      </w:pPr>
      <w:r>
        <w:rPr>
          <w:rFonts w:ascii="Times New Roman" w:hAnsi="Times New Roman" w:cs="Times New Roman"/>
          <w:sz w:val="24"/>
          <w:szCs w:val="24"/>
        </w:rPr>
        <w:tab/>
      </w:r>
    </w:p>
    <w:p w:rsidR="00235211" w:rsidRDefault="00B0337B" w:rsidP="0097440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235211">
        <w:rPr>
          <w:rFonts w:ascii="Times New Roman" w:hAnsi="Times New Roman" w:cs="Times New Roman"/>
          <w:sz w:val="24"/>
          <w:szCs w:val="24"/>
        </w:rPr>
        <w:t>Percentage rate tenders in form “A “ are he</w:t>
      </w:r>
      <w:r w:rsidR="00673E6D">
        <w:rPr>
          <w:rFonts w:ascii="Times New Roman" w:hAnsi="Times New Roman" w:cs="Times New Roman"/>
          <w:sz w:val="24"/>
          <w:szCs w:val="24"/>
        </w:rPr>
        <w:t>reby</w:t>
      </w:r>
      <w:r w:rsidR="00235211">
        <w:rPr>
          <w:rFonts w:ascii="Times New Roman" w:hAnsi="Times New Roman" w:cs="Times New Roman"/>
          <w:sz w:val="24"/>
          <w:szCs w:val="24"/>
        </w:rPr>
        <w:t xml:space="preserve"> invited in favour of Governor of Chhattisgarh form bridge</w:t>
      </w:r>
      <w:r w:rsidR="00E127BC">
        <w:rPr>
          <w:rFonts w:ascii="Times New Roman" w:hAnsi="Times New Roman" w:cs="Times New Roman"/>
          <w:sz w:val="24"/>
          <w:szCs w:val="24"/>
        </w:rPr>
        <w:t xml:space="preserve"> work </w:t>
      </w:r>
      <w:r w:rsidR="00235211">
        <w:rPr>
          <w:rFonts w:ascii="Times New Roman" w:hAnsi="Times New Roman" w:cs="Times New Roman"/>
          <w:sz w:val="24"/>
          <w:szCs w:val="24"/>
        </w:rPr>
        <w:t xml:space="preserve"> SOR issued by E-in-C PWD Raipur w.e.f.</w:t>
      </w:r>
      <w:r w:rsidR="005B37B5">
        <w:rPr>
          <w:rFonts w:ascii="Times New Roman" w:hAnsi="Times New Roman" w:cs="Times New Roman"/>
          <w:sz w:val="24"/>
          <w:szCs w:val="24"/>
        </w:rPr>
        <w:t xml:space="preserve"> </w:t>
      </w:r>
      <w:r w:rsidR="00E127BC">
        <w:rPr>
          <w:rFonts w:ascii="Times New Roman" w:hAnsi="Times New Roman" w:cs="Times New Roman"/>
          <w:sz w:val="24"/>
          <w:szCs w:val="24"/>
        </w:rPr>
        <w:t>01.</w:t>
      </w:r>
      <w:r w:rsidR="00673E6D">
        <w:rPr>
          <w:rFonts w:ascii="Times New Roman" w:hAnsi="Times New Roman" w:cs="Times New Roman"/>
          <w:sz w:val="24"/>
          <w:szCs w:val="24"/>
        </w:rPr>
        <w:t>0</w:t>
      </w:r>
      <w:r w:rsidR="007E4B80">
        <w:rPr>
          <w:rFonts w:ascii="Times New Roman" w:hAnsi="Times New Roman" w:cs="Times New Roman"/>
          <w:sz w:val="24"/>
          <w:szCs w:val="24"/>
        </w:rPr>
        <w:t>1</w:t>
      </w:r>
      <w:r w:rsidR="00E127BC">
        <w:rPr>
          <w:rFonts w:ascii="Times New Roman" w:hAnsi="Times New Roman" w:cs="Times New Roman"/>
          <w:sz w:val="24"/>
          <w:szCs w:val="24"/>
        </w:rPr>
        <w:t>.20</w:t>
      </w:r>
      <w:r w:rsidR="00347A65">
        <w:rPr>
          <w:rFonts w:ascii="Times New Roman" w:hAnsi="Times New Roman" w:cs="Times New Roman"/>
          <w:sz w:val="24"/>
          <w:szCs w:val="24"/>
        </w:rPr>
        <w:t>25</w:t>
      </w:r>
      <w:r w:rsidR="00E127BC">
        <w:rPr>
          <w:rFonts w:ascii="Times New Roman" w:hAnsi="Times New Roman" w:cs="Times New Roman"/>
          <w:sz w:val="24"/>
          <w:szCs w:val="24"/>
        </w:rPr>
        <w:t xml:space="preserve"> issued by </w:t>
      </w:r>
      <w:r w:rsidR="005B37B5">
        <w:rPr>
          <w:rFonts w:ascii="Times New Roman" w:hAnsi="Times New Roman" w:cs="Times New Roman"/>
          <w:sz w:val="24"/>
          <w:szCs w:val="24"/>
        </w:rPr>
        <w:t xml:space="preserve">    </w:t>
      </w:r>
      <w:r w:rsidR="00E127BC">
        <w:rPr>
          <w:rFonts w:ascii="Times New Roman" w:hAnsi="Times New Roman" w:cs="Times New Roman"/>
          <w:sz w:val="24"/>
          <w:szCs w:val="24"/>
        </w:rPr>
        <w:t xml:space="preserve">E-in-C PWD Raipur </w:t>
      </w:r>
      <w:r w:rsidR="00235211">
        <w:rPr>
          <w:rFonts w:ascii="Times New Roman" w:hAnsi="Times New Roman" w:cs="Times New Roman"/>
          <w:sz w:val="24"/>
          <w:szCs w:val="24"/>
        </w:rPr>
        <w:t xml:space="preserve">amendment up to </w:t>
      </w:r>
      <w:r w:rsidR="00E127BC">
        <w:rPr>
          <w:rFonts w:ascii="Times New Roman" w:hAnsi="Times New Roman" w:cs="Times New Roman"/>
          <w:sz w:val="24"/>
          <w:szCs w:val="24"/>
        </w:rPr>
        <w:t>date</w:t>
      </w:r>
      <w:r w:rsidR="00235211">
        <w:rPr>
          <w:rFonts w:ascii="Times New Roman" w:hAnsi="Times New Roman" w:cs="Times New Roman"/>
          <w:sz w:val="24"/>
          <w:szCs w:val="24"/>
        </w:rPr>
        <w:t xml:space="preserve"> </w:t>
      </w:r>
      <w:r w:rsidR="00CB2CA2">
        <w:rPr>
          <w:rFonts w:ascii="Times New Roman" w:hAnsi="Times New Roman" w:cs="Times New Roman"/>
          <w:sz w:val="24"/>
          <w:szCs w:val="24"/>
        </w:rPr>
        <w:t xml:space="preserve">Contractor registered in  Department and have got registered/ enrolled and also empanelled on GoC eprocurement System through the departments Portal </w:t>
      </w:r>
      <w:hyperlink r:id="rId7" w:history="1">
        <w:r w:rsidR="00CB2CA2" w:rsidRPr="0083558E">
          <w:rPr>
            <w:rStyle w:val="Hyperlink"/>
            <w:rFonts w:ascii="Times New Roman" w:hAnsi="Times New Roman" w:cs="Times New Roman"/>
            <w:sz w:val="24"/>
            <w:szCs w:val="24"/>
          </w:rPr>
          <w:t>http://eproc.cgstate.gov.in</w:t>
        </w:r>
      </w:hyperlink>
      <w:r w:rsidR="00CB2CA2">
        <w:rPr>
          <w:rFonts w:ascii="Times New Roman" w:hAnsi="Times New Roman" w:cs="Times New Roman"/>
          <w:sz w:val="24"/>
          <w:szCs w:val="24"/>
        </w:rPr>
        <w:t xml:space="preserve"> The tender documents can be downloaded free of cost from the  portal (website) </w:t>
      </w:r>
      <w:hyperlink r:id="rId8" w:history="1">
        <w:r w:rsidR="00CB2CA2" w:rsidRPr="0083558E">
          <w:rPr>
            <w:rStyle w:val="Hyperlink"/>
            <w:rFonts w:ascii="Times New Roman" w:hAnsi="Times New Roman" w:cs="Times New Roman"/>
            <w:sz w:val="24"/>
            <w:szCs w:val="24"/>
          </w:rPr>
          <w:t>http://epro.cgstate.gov.in</w:t>
        </w:r>
      </w:hyperlink>
      <w:r w:rsidR="00CB2CA2">
        <w:rPr>
          <w:rFonts w:ascii="Times New Roman" w:hAnsi="Times New Roman" w:cs="Times New Roman"/>
          <w:sz w:val="24"/>
          <w:szCs w:val="24"/>
        </w:rPr>
        <w:t xml:space="preserve"> directly and shall be </w:t>
      </w:r>
      <w:r w:rsidR="00C474D9">
        <w:rPr>
          <w:rFonts w:ascii="Times New Roman" w:hAnsi="Times New Roman" w:cs="Times New Roman"/>
          <w:sz w:val="24"/>
          <w:szCs w:val="24"/>
        </w:rPr>
        <w:t>S</w:t>
      </w:r>
      <w:r w:rsidR="00CB2CA2">
        <w:rPr>
          <w:rFonts w:ascii="Times New Roman" w:hAnsi="Times New Roman" w:cs="Times New Roman"/>
          <w:sz w:val="24"/>
          <w:szCs w:val="24"/>
        </w:rPr>
        <w:t>ubmitted online only after making the payment of Bid Participation fees online. The bids of the contractors have to be digitally signed by the Digial Certificate of the Contractor before submitting the bids online.</w:t>
      </w:r>
    </w:p>
    <w:tbl>
      <w:tblPr>
        <w:tblStyle w:val="TableGrid"/>
        <w:tblW w:w="0" w:type="auto"/>
        <w:tblLook w:val="04A0"/>
      </w:tblPr>
      <w:tblGrid>
        <w:gridCol w:w="570"/>
        <w:gridCol w:w="1685"/>
        <w:gridCol w:w="1203"/>
        <w:gridCol w:w="1151"/>
        <w:gridCol w:w="1376"/>
        <w:gridCol w:w="1365"/>
        <w:gridCol w:w="1350"/>
        <w:gridCol w:w="1236"/>
      </w:tblGrid>
      <w:tr w:rsidR="00673E6D" w:rsidTr="00B9568D">
        <w:tc>
          <w:tcPr>
            <w:tcW w:w="570"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Sr.</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No.</w:t>
            </w:r>
          </w:p>
        </w:tc>
        <w:tc>
          <w:tcPr>
            <w:tcW w:w="1789"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Name of Work</w:t>
            </w:r>
          </w:p>
        </w:tc>
        <w:tc>
          <w:tcPr>
            <w:tcW w:w="1201"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Probable</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Amount of</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Contract</w:t>
            </w:r>
          </w:p>
        </w:tc>
        <w:tc>
          <w:tcPr>
            <w:tcW w:w="1168"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Earnest</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Money</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(EMD)</w:t>
            </w:r>
          </w:p>
        </w:tc>
        <w:tc>
          <w:tcPr>
            <w:tcW w:w="1376"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Bid</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Participai</w:t>
            </w:r>
            <w:r w:rsidR="00B9568D">
              <w:rPr>
                <w:rFonts w:ascii="Times New Roman" w:hAnsi="Times New Roman" w:cs="Times New Roman"/>
                <w:sz w:val="24"/>
                <w:szCs w:val="24"/>
              </w:rPr>
              <w:t>on</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Fees</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Eligible class of</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Contractor</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Time</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Allowed</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For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Completion</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Bank</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Solvency</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Certificate not older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Than 12</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months</w:t>
            </w:r>
          </w:p>
        </w:tc>
      </w:tr>
      <w:tr w:rsidR="00673E6D" w:rsidTr="00B9568D">
        <w:tc>
          <w:tcPr>
            <w:tcW w:w="57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01.</w:t>
            </w:r>
          </w:p>
        </w:tc>
        <w:tc>
          <w:tcPr>
            <w:tcW w:w="178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02.</w:t>
            </w:r>
          </w:p>
        </w:tc>
        <w:tc>
          <w:tcPr>
            <w:tcW w:w="1201"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03.</w:t>
            </w:r>
          </w:p>
        </w:tc>
        <w:tc>
          <w:tcPr>
            <w:tcW w:w="1168"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04.</w:t>
            </w:r>
          </w:p>
        </w:tc>
        <w:tc>
          <w:tcPr>
            <w:tcW w:w="1376"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05.</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06.</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07.</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08.</w:t>
            </w:r>
          </w:p>
        </w:tc>
      </w:tr>
      <w:tr w:rsidR="00673E6D" w:rsidTr="00B9568D">
        <w:tc>
          <w:tcPr>
            <w:tcW w:w="570"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01.</w:t>
            </w: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tc>
        <w:tc>
          <w:tcPr>
            <w:tcW w:w="1789" w:type="dxa"/>
          </w:tcPr>
          <w:p w:rsidR="00CB2CA2" w:rsidRPr="00861EF4" w:rsidRDefault="005E28CD" w:rsidP="00A568AD">
            <w:pPr>
              <w:jc w:val="center"/>
              <w:rPr>
                <w:rFonts w:ascii="Times New Roman" w:hAnsi="Times New Roman" w:cs="Times New Roman"/>
                <w:sz w:val="24"/>
                <w:szCs w:val="24"/>
              </w:rPr>
            </w:pPr>
            <w:r w:rsidRPr="005E28CD">
              <w:rPr>
                <w:b/>
                <w:color w:val="000000"/>
                <w:sz w:val="24"/>
                <w:szCs w:val="24"/>
              </w:rPr>
              <w:t>Exploratory Boring work in Various Rivers/Nalla of Korba Distt. Budgeted work Year 2026 - 27 (Part-I).</w:t>
            </w:r>
          </w:p>
        </w:tc>
        <w:tc>
          <w:tcPr>
            <w:tcW w:w="1201" w:type="dxa"/>
          </w:tcPr>
          <w:p w:rsidR="00E15AB6"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5E28CD" w:rsidP="00B9568D">
            <w:pPr>
              <w:jc w:val="center"/>
              <w:rPr>
                <w:rFonts w:ascii="Times New Roman" w:hAnsi="Times New Roman" w:cs="Times New Roman"/>
                <w:sz w:val="24"/>
                <w:szCs w:val="24"/>
              </w:rPr>
            </w:pPr>
            <w:r>
              <w:rPr>
                <w:rFonts w:ascii="Times New Roman" w:hAnsi="Times New Roman" w:cs="Times New Roman"/>
                <w:sz w:val="24"/>
                <w:szCs w:val="24"/>
              </w:rPr>
              <w:t>1978</w:t>
            </w:r>
            <w:r w:rsidR="0065621B">
              <w:rPr>
                <w:rFonts w:ascii="Times New Roman" w:hAnsi="Times New Roman" w:cs="Times New Roman"/>
                <w:sz w:val="24"/>
                <w:szCs w:val="24"/>
              </w:rPr>
              <w:t>000</w:t>
            </w:r>
            <w:r w:rsidR="00673E6D">
              <w:rPr>
                <w:rFonts w:ascii="Times New Roman" w:hAnsi="Times New Roman" w:cs="Times New Roman"/>
                <w:sz w:val="24"/>
                <w:szCs w:val="24"/>
              </w:rPr>
              <w:t>/-</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Lacs</w:t>
            </w:r>
          </w:p>
        </w:tc>
        <w:tc>
          <w:tcPr>
            <w:tcW w:w="1168" w:type="dxa"/>
          </w:tcPr>
          <w:p w:rsidR="000E2D42" w:rsidRDefault="000E2D42"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534B85" w:rsidP="00B9568D">
            <w:pPr>
              <w:jc w:val="center"/>
              <w:rPr>
                <w:rFonts w:ascii="Times New Roman" w:hAnsi="Times New Roman" w:cs="Times New Roman"/>
                <w:sz w:val="24"/>
                <w:szCs w:val="24"/>
              </w:rPr>
            </w:pPr>
            <w:r>
              <w:rPr>
                <w:rFonts w:ascii="Times New Roman" w:hAnsi="Times New Roman" w:cs="Times New Roman"/>
                <w:sz w:val="24"/>
                <w:szCs w:val="24"/>
              </w:rPr>
              <w:t>1</w:t>
            </w:r>
            <w:r w:rsidR="005E28CD">
              <w:rPr>
                <w:rFonts w:ascii="Times New Roman" w:hAnsi="Times New Roman" w:cs="Times New Roman"/>
                <w:sz w:val="24"/>
                <w:szCs w:val="24"/>
              </w:rPr>
              <w:t>4835</w:t>
            </w:r>
            <w:r w:rsidR="007D6080">
              <w:rPr>
                <w:rFonts w:ascii="Times New Roman" w:hAnsi="Times New Roman" w:cs="Times New Roman"/>
                <w:sz w:val="24"/>
                <w:szCs w:val="24"/>
              </w:rPr>
              <w:t>/-</w:t>
            </w:r>
          </w:p>
          <w:p w:rsidR="007D6080" w:rsidRDefault="00E937FB" w:rsidP="00673E6D">
            <w:pPr>
              <w:jc w:val="center"/>
              <w:rPr>
                <w:rFonts w:ascii="Times New Roman" w:hAnsi="Times New Roman" w:cs="Times New Roman"/>
                <w:sz w:val="24"/>
                <w:szCs w:val="24"/>
              </w:rPr>
            </w:pPr>
            <w:r>
              <w:rPr>
                <w:rFonts w:ascii="Times New Roman" w:hAnsi="Times New Roman" w:cs="Times New Roman"/>
                <w:sz w:val="24"/>
                <w:szCs w:val="24"/>
              </w:rPr>
              <w:t>(Online through NEFT/</w:t>
            </w:r>
          </w:p>
          <w:p w:rsidR="00E937FB" w:rsidRDefault="00E937FB" w:rsidP="00673E6D">
            <w:pPr>
              <w:jc w:val="center"/>
              <w:rPr>
                <w:rFonts w:ascii="Times New Roman" w:hAnsi="Times New Roman" w:cs="Times New Roman"/>
                <w:sz w:val="24"/>
                <w:szCs w:val="24"/>
              </w:rPr>
            </w:pPr>
            <w:r>
              <w:rPr>
                <w:rFonts w:ascii="Times New Roman" w:hAnsi="Times New Roman" w:cs="Times New Roman"/>
                <w:sz w:val="24"/>
                <w:szCs w:val="24"/>
              </w:rPr>
              <w:t>RTGS Or Internet Banking)</w:t>
            </w:r>
          </w:p>
        </w:tc>
        <w:tc>
          <w:tcPr>
            <w:tcW w:w="1376"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Rs.311/-</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Payment gateway service charges as applicable.</w:t>
            </w:r>
          </w:p>
        </w:tc>
        <w:tc>
          <w:tcPr>
            <w:tcW w:w="1243" w:type="dxa"/>
          </w:tcPr>
          <w:p w:rsidR="00CB2CA2" w:rsidRDefault="00A15A88" w:rsidP="00B22844">
            <w:pPr>
              <w:rPr>
                <w:rFonts w:ascii="Times New Roman" w:hAnsi="Times New Roman" w:cs="Times New Roman"/>
                <w:sz w:val="24"/>
                <w:szCs w:val="24"/>
              </w:rPr>
            </w:pPr>
            <w:r>
              <w:rPr>
                <w:rFonts w:ascii="Times New Roman" w:hAnsi="Times New Roman" w:cs="Times New Roman"/>
                <w:sz w:val="24"/>
                <w:szCs w:val="24"/>
              </w:rPr>
              <w:t xml:space="preserve">Registered in </w:t>
            </w:r>
            <w:r w:rsidR="00B22844">
              <w:rPr>
                <w:rFonts w:ascii="Times New Roman" w:hAnsi="Times New Roman" w:cs="Times New Roman"/>
                <w:sz w:val="24"/>
                <w:szCs w:val="24"/>
              </w:rPr>
              <w:t>D</w:t>
            </w:r>
            <w:r>
              <w:rPr>
                <w:rFonts w:ascii="Times New Roman" w:hAnsi="Times New Roman" w:cs="Times New Roman"/>
                <w:sz w:val="24"/>
                <w:szCs w:val="24"/>
              </w:rPr>
              <w:t xml:space="preserve"> &amp; above class in new registration system(e-</w:t>
            </w:r>
            <w:r w:rsidRPr="00A15A88">
              <w:rPr>
                <w:rFonts w:ascii="Times New Roman" w:hAnsi="Times New Roman" w:cs="Times New Roman"/>
              </w:rPr>
              <w:t>Registration</w:t>
            </w:r>
            <w:r>
              <w:rPr>
                <w:rFonts w:ascii="Times New Roman" w:hAnsi="Times New Roman" w:cs="Times New Roman"/>
              </w:rPr>
              <w:t>)</w:t>
            </w:r>
          </w:p>
        </w:tc>
        <w:tc>
          <w:tcPr>
            <w:tcW w:w="1350" w:type="dxa"/>
          </w:tcPr>
          <w:p w:rsidR="00CB2CA2" w:rsidRDefault="00347A65" w:rsidP="00B9568D">
            <w:pPr>
              <w:jc w:val="center"/>
              <w:rPr>
                <w:rFonts w:ascii="Times New Roman" w:hAnsi="Times New Roman" w:cs="Times New Roman"/>
                <w:sz w:val="24"/>
                <w:szCs w:val="24"/>
              </w:rPr>
            </w:pPr>
            <w:r>
              <w:rPr>
                <w:rFonts w:ascii="Times New Roman" w:hAnsi="Times New Roman" w:cs="Times New Roman"/>
                <w:sz w:val="24"/>
                <w:szCs w:val="24"/>
              </w:rPr>
              <w:t>0</w:t>
            </w:r>
            <w:r w:rsidR="00B0337B">
              <w:rPr>
                <w:rFonts w:ascii="Times New Roman" w:hAnsi="Times New Roman" w:cs="Times New Roman"/>
                <w:sz w:val="24"/>
                <w:szCs w:val="24"/>
              </w:rPr>
              <w:t>6</w:t>
            </w:r>
            <w:r w:rsidR="001C49D2">
              <w:rPr>
                <w:rFonts w:ascii="Times New Roman" w:hAnsi="Times New Roman" w:cs="Times New Roman"/>
                <w:sz w:val="24"/>
                <w:szCs w:val="24"/>
              </w:rPr>
              <w:t xml:space="preserve"> </w:t>
            </w:r>
            <w:r w:rsidR="00A15A88">
              <w:rPr>
                <w:rFonts w:ascii="Times New Roman" w:hAnsi="Times New Roman" w:cs="Times New Roman"/>
                <w:sz w:val="24"/>
                <w:szCs w:val="24"/>
              </w:rPr>
              <w:t>Month</w:t>
            </w:r>
          </w:p>
          <w:p w:rsidR="007C2A6F" w:rsidRDefault="00BD6EB0" w:rsidP="00B9568D">
            <w:pPr>
              <w:jc w:val="center"/>
              <w:rPr>
                <w:rFonts w:ascii="Times New Roman" w:hAnsi="Times New Roman" w:cs="Times New Roman"/>
                <w:sz w:val="24"/>
                <w:szCs w:val="24"/>
              </w:rPr>
            </w:pPr>
            <w:r>
              <w:rPr>
                <w:rFonts w:ascii="Times New Roman" w:hAnsi="Times New Roman" w:cs="Times New Roman"/>
                <w:sz w:val="24"/>
                <w:szCs w:val="24"/>
              </w:rPr>
              <w:t>From</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Reckoned</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date</w:t>
            </w:r>
          </w:p>
        </w:tc>
        <w:tc>
          <w:tcPr>
            <w:tcW w:w="1239" w:type="dxa"/>
          </w:tcPr>
          <w:p w:rsidR="00CB2CA2" w:rsidRDefault="007C2A6F" w:rsidP="00B9568D">
            <w:pPr>
              <w:jc w:val="center"/>
              <w:rPr>
                <w:rFonts w:ascii="Times New Roman" w:hAnsi="Times New Roman" w:cs="Times New Roman"/>
                <w:sz w:val="24"/>
                <w:szCs w:val="24"/>
              </w:rPr>
            </w:pPr>
            <w:r>
              <w:rPr>
                <w:rFonts w:ascii="Times New Roman" w:hAnsi="Times New Roman" w:cs="Times New Roman"/>
                <w:sz w:val="24"/>
                <w:szCs w:val="24"/>
              </w:rPr>
              <w:t>Rs.</w:t>
            </w:r>
          </w:p>
          <w:p w:rsidR="007C2A6F" w:rsidRDefault="005E28CD" w:rsidP="00B0337B">
            <w:pPr>
              <w:jc w:val="center"/>
              <w:rPr>
                <w:rFonts w:ascii="Times New Roman" w:hAnsi="Times New Roman" w:cs="Times New Roman"/>
                <w:sz w:val="24"/>
                <w:szCs w:val="24"/>
              </w:rPr>
            </w:pPr>
            <w:r>
              <w:rPr>
                <w:rFonts w:ascii="Times New Roman" w:hAnsi="Times New Roman" w:cs="Times New Roman"/>
                <w:sz w:val="24"/>
                <w:szCs w:val="24"/>
              </w:rPr>
              <w:t>296700</w:t>
            </w:r>
            <w:r w:rsidR="007C2A6F">
              <w:rPr>
                <w:rFonts w:ascii="Times New Roman" w:hAnsi="Times New Roman" w:cs="Times New Roman"/>
                <w:sz w:val="24"/>
                <w:szCs w:val="24"/>
              </w:rPr>
              <w:t>/-</w:t>
            </w:r>
          </w:p>
        </w:tc>
      </w:tr>
    </w:tbl>
    <w:p w:rsidR="00CB2CA2" w:rsidRDefault="00CB2CA2" w:rsidP="00CB2CA2">
      <w:pPr>
        <w:spacing w:after="0" w:line="240" w:lineRule="auto"/>
        <w:jc w:val="both"/>
        <w:rPr>
          <w:rFonts w:ascii="Times New Roman" w:hAnsi="Times New Roman" w:cs="Times New Roman"/>
          <w:sz w:val="24"/>
          <w:szCs w:val="24"/>
        </w:rPr>
      </w:pPr>
    </w:p>
    <w:p w:rsidR="00A80FF1" w:rsidRDefault="00B9568D" w:rsidP="00A80F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A80FF1">
        <w:rPr>
          <w:rFonts w:ascii="Times New Roman" w:hAnsi="Times New Roman" w:cs="Times New Roman"/>
          <w:sz w:val="24"/>
          <w:szCs w:val="24"/>
        </w:rPr>
        <w:t>All bid related activities (Process) like Tender Document Download,Bid submission and submission of EMD and other documents will be governed by the time schedule given under Key Dates below :-</w:t>
      </w:r>
    </w:p>
    <w:tbl>
      <w:tblPr>
        <w:tblStyle w:val="TableGrid"/>
        <w:tblW w:w="0" w:type="auto"/>
        <w:tblLook w:val="04A0"/>
      </w:tblPr>
      <w:tblGrid>
        <w:gridCol w:w="763"/>
        <w:gridCol w:w="5896"/>
        <w:gridCol w:w="3277"/>
      </w:tblGrid>
      <w:tr w:rsidR="00A80FF1"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pPr>
              <w:jc w:val="center"/>
              <w:rPr>
                <w:rFonts w:ascii="Times New Roman" w:hAnsi="Times New Roman" w:cs="Times New Roman"/>
                <w:sz w:val="24"/>
                <w:szCs w:val="24"/>
              </w:rPr>
            </w:pPr>
            <w:r>
              <w:rPr>
                <w:rFonts w:ascii="Times New Roman" w:hAnsi="Times New Roman" w:cs="Times New Roman"/>
                <w:sz w:val="24"/>
                <w:szCs w:val="24"/>
              </w:rPr>
              <w:t>S.No.</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rsidP="00440B69">
            <w:pPr>
              <w:spacing w:line="360" w:lineRule="auto"/>
              <w:jc w:val="center"/>
              <w:rPr>
                <w:rFonts w:ascii="Times New Roman" w:hAnsi="Times New Roman" w:cs="Times New Roman"/>
                <w:sz w:val="24"/>
                <w:szCs w:val="24"/>
              </w:rPr>
            </w:pPr>
            <w:r>
              <w:rPr>
                <w:rFonts w:ascii="Times New Roman" w:hAnsi="Times New Roman" w:cs="Times New Roman"/>
                <w:sz w:val="24"/>
                <w:szCs w:val="24"/>
              </w:rPr>
              <w:t>Activity</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rsidP="00A80FF1">
            <w:pPr>
              <w:spacing w:line="276" w:lineRule="auto"/>
              <w:jc w:val="center"/>
              <w:rPr>
                <w:rFonts w:ascii="Times New Roman" w:hAnsi="Times New Roman" w:cs="Times New Roman"/>
                <w:sz w:val="24"/>
                <w:szCs w:val="24"/>
              </w:rPr>
            </w:pPr>
            <w:r>
              <w:rPr>
                <w:rFonts w:ascii="Times New Roman" w:hAnsi="Times New Roman" w:cs="Times New Roman"/>
                <w:sz w:val="24"/>
                <w:szCs w:val="24"/>
              </w:rPr>
              <w:t>To Date &amp; Time</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01.</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rsidP="00BB00C8">
            <w:pPr>
              <w:spacing w:line="276" w:lineRule="auto"/>
              <w:jc w:val="both"/>
              <w:rPr>
                <w:rFonts w:ascii="Times New Roman" w:hAnsi="Times New Roman" w:cs="Times New Roman"/>
                <w:sz w:val="24"/>
                <w:szCs w:val="24"/>
              </w:rPr>
            </w:pPr>
            <w:r>
              <w:rPr>
                <w:rFonts w:ascii="Times New Roman" w:hAnsi="Times New Roman" w:cs="Times New Roman"/>
                <w:sz w:val="24"/>
                <w:szCs w:val="24"/>
              </w:rPr>
              <w:t>Bid submission start date</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6F0738">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r w:rsidR="000C7FB8">
              <w:rPr>
                <w:rFonts w:ascii="Times New Roman" w:hAnsi="Times New Roman" w:cs="Times New Roman"/>
                <w:sz w:val="24"/>
                <w:szCs w:val="24"/>
              </w:rPr>
              <w:t>.</w:t>
            </w:r>
            <w:r w:rsidR="001C49D2">
              <w:rPr>
                <w:rFonts w:ascii="Times New Roman" w:hAnsi="Times New Roman" w:cs="Times New Roman"/>
                <w:sz w:val="24"/>
                <w:szCs w:val="24"/>
              </w:rPr>
              <w:t>0</w:t>
            </w:r>
            <w:r>
              <w:rPr>
                <w:rFonts w:ascii="Times New Roman" w:hAnsi="Times New Roman" w:cs="Times New Roman"/>
                <w:sz w:val="24"/>
                <w:szCs w:val="24"/>
              </w:rPr>
              <w:t>6</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w:t>
            </w:r>
            <w:r w:rsidR="00974408">
              <w:rPr>
                <w:rFonts w:ascii="Times New Roman" w:hAnsi="Times New Roman" w:cs="Times New Roman"/>
                <w:sz w:val="24"/>
                <w:szCs w:val="24"/>
              </w:rPr>
              <w:t>1</w:t>
            </w:r>
            <w:r w:rsidR="006F0738">
              <w:rPr>
                <w:rFonts w:ascii="Times New Roman" w:hAnsi="Times New Roman" w:cs="Times New Roman"/>
                <w:sz w:val="24"/>
                <w:szCs w:val="24"/>
              </w:rPr>
              <w:t>9</w:t>
            </w:r>
            <w:r w:rsidR="005B37B5">
              <w:rPr>
                <w:rFonts w:ascii="Times New Roman" w:hAnsi="Times New Roman" w:cs="Times New Roman"/>
                <w:sz w:val="24"/>
                <w:szCs w:val="24"/>
              </w:rPr>
              <w:t>.</w:t>
            </w:r>
            <w:r w:rsidR="00974408">
              <w:rPr>
                <w:rFonts w:ascii="Times New Roman" w:hAnsi="Times New Roman" w:cs="Times New Roman"/>
                <w:sz w:val="24"/>
                <w:szCs w:val="24"/>
              </w:rPr>
              <w:t>0</w:t>
            </w:r>
            <w:r w:rsidR="005B37B5">
              <w:rPr>
                <w:rFonts w:ascii="Times New Roman" w:hAnsi="Times New Roman" w:cs="Times New Roman"/>
                <w:sz w:val="24"/>
                <w:szCs w:val="24"/>
              </w:rPr>
              <w:t>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02.</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Bid submission due date (Online)</w:t>
            </w:r>
          </w:p>
          <w:p w:rsidR="005B37B5" w:rsidRDefault="005B37B5">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B0337B">
            <w:pPr>
              <w:jc w:val="both"/>
              <w:rPr>
                <w:rFonts w:ascii="Times New Roman" w:hAnsi="Times New Roman" w:cs="Times New Roman"/>
                <w:sz w:val="24"/>
                <w:szCs w:val="24"/>
              </w:rPr>
            </w:pPr>
            <w:r>
              <w:rPr>
                <w:rFonts w:ascii="Times New Roman" w:hAnsi="Times New Roman" w:cs="Times New Roman"/>
                <w:sz w:val="24"/>
                <w:szCs w:val="24"/>
              </w:rPr>
              <w:t>06</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17.30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03.</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End date for physical submission (EMD,and affidavit in</w:t>
            </w:r>
          </w:p>
          <w:p w:rsidR="005B37B5" w:rsidRDefault="005B37B5">
            <w:pPr>
              <w:jc w:val="both"/>
              <w:rPr>
                <w:rFonts w:ascii="Times New Roman" w:hAnsi="Times New Roman" w:cs="Times New Roman"/>
                <w:sz w:val="24"/>
                <w:szCs w:val="24"/>
              </w:rPr>
            </w:pPr>
            <w:r>
              <w:rPr>
                <w:rFonts w:ascii="Times New Roman" w:hAnsi="Times New Roman" w:cs="Times New Roman"/>
                <w:sz w:val="24"/>
                <w:szCs w:val="24"/>
              </w:rPr>
              <w:t>Envelope A) (by speed Post or Registered Post)</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B0337B">
            <w:pPr>
              <w:jc w:val="both"/>
              <w:rPr>
                <w:rFonts w:ascii="Times New Roman" w:hAnsi="Times New Roman" w:cs="Times New Roman"/>
                <w:sz w:val="24"/>
                <w:szCs w:val="24"/>
              </w:rPr>
            </w:pPr>
            <w:r>
              <w:rPr>
                <w:rFonts w:ascii="Times New Roman" w:hAnsi="Times New Roman" w:cs="Times New Roman"/>
                <w:sz w:val="24"/>
                <w:szCs w:val="24"/>
              </w:rPr>
              <w:t>09</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17.30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04.</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Bid opening date (Scheduled)</w:t>
            </w:r>
          </w:p>
          <w:p w:rsidR="005B37B5" w:rsidRDefault="005B37B5">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B0337B">
            <w:pPr>
              <w:jc w:val="both"/>
              <w:rPr>
                <w:rFonts w:ascii="Times New Roman" w:hAnsi="Times New Roman" w:cs="Times New Roman"/>
                <w:sz w:val="24"/>
                <w:szCs w:val="24"/>
              </w:rPr>
            </w:pPr>
            <w:r>
              <w:rPr>
                <w:rFonts w:ascii="Times New Roman" w:hAnsi="Times New Roman" w:cs="Times New Roman"/>
                <w:sz w:val="24"/>
                <w:szCs w:val="24"/>
              </w:rPr>
              <w:t>10</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11.00 A.M.</w:t>
            </w:r>
          </w:p>
        </w:tc>
      </w:tr>
    </w:tbl>
    <w:p w:rsidR="00A80FF1" w:rsidRDefault="00A80FF1" w:rsidP="00A80FF1">
      <w:pPr>
        <w:spacing w:after="0" w:line="240" w:lineRule="auto"/>
        <w:jc w:val="both"/>
        <w:rPr>
          <w:rFonts w:ascii="Times New Roman" w:hAnsi="Times New Roman" w:cs="Times New Roman"/>
          <w:sz w:val="24"/>
          <w:szCs w:val="24"/>
        </w:rPr>
      </w:pPr>
    </w:p>
    <w:p w:rsidR="00F05278" w:rsidRDefault="00A80FF1"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05278">
        <w:rPr>
          <w:rFonts w:ascii="Times New Roman" w:hAnsi="Times New Roman" w:cs="Times New Roman"/>
          <w:sz w:val="24"/>
          <w:szCs w:val="24"/>
        </w:rPr>
        <w:t>All the contractors are Compulsory required to submit Online upload the scanned copy of following documents :-</w:t>
      </w:r>
    </w:p>
    <w:p w:rsidR="00F05278" w:rsidRDefault="00F05278" w:rsidP="00F05278">
      <w:pPr>
        <w:pStyle w:val="BodyText2"/>
        <w:spacing w:before="100"/>
        <w:ind w:left="720"/>
        <w:rPr>
          <w:rFonts w:ascii="Times New Roman" w:hAnsi="Times New Roman" w:cs="Times New Roman"/>
          <w:szCs w:val="22"/>
        </w:rPr>
      </w:pPr>
      <w:r w:rsidRPr="00282615">
        <w:rPr>
          <w:rFonts w:ascii="Times New Roman" w:hAnsi="Times New Roman" w:cs="Times New Roman"/>
          <w:sz w:val="24"/>
        </w:rPr>
        <w:t>1.</w:t>
      </w:r>
      <w:r>
        <w:rPr>
          <w:rFonts w:ascii="Times New Roman" w:hAnsi="Times New Roman" w:cs="Times New Roman"/>
          <w:sz w:val="24"/>
        </w:rPr>
        <w:t xml:space="preserve"> </w:t>
      </w:r>
      <w:r w:rsidRPr="00282615">
        <w:rPr>
          <w:rFonts w:ascii="Times New Roman" w:hAnsi="Times New Roman" w:cs="Times New Roman"/>
          <w:sz w:val="24"/>
        </w:rPr>
        <w:t xml:space="preserve">   </w:t>
      </w:r>
      <w:r>
        <w:rPr>
          <w:rFonts w:ascii="Times New Roman" w:hAnsi="Times New Roman" w:cs="Times New Roman"/>
          <w:sz w:val="24"/>
        </w:rPr>
        <w:t xml:space="preserve"> </w:t>
      </w:r>
      <w:r>
        <w:rPr>
          <w:sz w:val="23"/>
          <w:szCs w:val="23"/>
        </w:rPr>
        <w:t xml:space="preserve">For online Tenders, The Earnest Money, shall be deposited Electronically, according to the Clause 3.2.1 of Appendix 2.10 (The earnest money shall be deposited electronically by NEFT/RTGS, internet Banking, Debit/Credit Cards or any other online process of payment. Contractor is required to generate a challan through e-Procurement </w:t>
      </w:r>
      <w:r>
        <w:rPr>
          <w:sz w:val="23"/>
          <w:szCs w:val="23"/>
        </w:rPr>
        <w:lastRenderedPageBreak/>
        <w:t>system for specific tender before transfer of fund and system generated challan may be submitted to bank physically for RTGS/NEFT of contractor may use other online option for making payment in account number shown in the online generated challan..</w:t>
      </w:r>
      <w:r>
        <w:rPr>
          <w:rFonts w:ascii="Times New Roman" w:hAnsi="Times New Roman" w:cs="Times New Roman"/>
          <w:szCs w:val="22"/>
        </w:rPr>
        <w:t xml:space="preserve"> It is clarified that every contractors challan number will be different or each challan generated form psystem of different of same tender. The cost of money transfer (including Payment Gateway Commission etc.) has to be borne by the contractor it is advised that the contractors should consider the time taken to process the payment electronically (i.e NEFT/RTGS Net banking Credit/Debit cards).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rPr>
        <w:t>No interest shall be payable, to contractors on amount deposited as earnest money. Amendment No. 21-5/T/19/2012 Tender New Raipur atal nagar Dated 28.12.2019</w:t>
      </w:r>
      <w:r>
        <w:rPr>
          <w:sz w:val="23"/>
          <w:szCs w:val="23"/>
        </w:rPr>
        <w: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Attested copy of Registration certificates.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Attested copy of valid Commercial Tax Registration certificate in stae of Chhattisgarh/ valid</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Commercial Tax clearance certificate.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Attested copy of valid Bank Solvency Certificate not older than 12 months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Income Tax clearance certificate or Income tax return statement of Last 3 Years.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It is mandatoryfor contractor to submit an affidavit (in prescribed format) that the bidder is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Neither black listed nor debarred by Govt. Of India/ Other  state Govt. Departments/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Chhattisgarh state Govt. Department.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EMD and affidavit online upload and scanned copy with original documents should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Also be submit in physically of Registerd/ Speed Post.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     In case the tenderer(s)is / are not registered im appropriate class of contractors in Chhattisgarh</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Public Works Deprtment and website </w:t>
      </w:r>
      <w:hyperlink r:id="rId9" w:history="1">
        <w:r w:rsidRPr="0083558E">
          <w:rPr>
            <w:rStyle w:val="Hyperlink"/>
            <w:rFonts w:ascii="Times New Roman" w:hAnsi="Times New Roman" w:cs="Times New Roman"/>
            <w:sz w:val="24"/>
            <w:szCs w:val="24"/>
          </w:rPr>
          <w:t>https://esdproc.cgstae.gov.in</w:t>
        </w:r>
      </w:hyperlink>
      <w:r>
        <w:rPr>
          <w:rFonts w:ascii="Times New Roman" w:hAnsi="Times New Roman" w:cs="Times New Roman"/>
          <w:sz w:val="24"/>
          <w:szCs w:val="24"/>
        </w:rPr>
        <w:t xml:space="preserve"> He / they  shall not  be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Eligible to participate in the above tender.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In the event of withdrawing his/ her offer before the expiry of the  period of validity of offer or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Failing to execute the agreement as required by condition No. 8.1.1 of the notice inviting tender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(N.I.T.) he /she will not be entitled to tender for this wosrk in case of recall of tenders. In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addition  to  fsorfeiture of his / her earnest money as per provisions of condition No. 4.7 and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8.1.1 of N.I.T. as may be applicable for the work the registering  will demote the contractor/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firm  for  a period of one Year. If the tenderer has committed as similar default on earlir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occasion (s) as  well,then such demotion in registration will permanently. This special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condition will supersedeany thing contrary to it, in the tender document. This special condition</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will supersede any thing contrary to it, in the tender document.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Case @ 1% (One percent) shall be deducted at source, Form every bill of the contractor by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Executive Engineer under Bridge and other construction for workers welfare Cass Act 1996.</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It is mandatory for the Contractor(s) to get himself / themselves registered with  “C.G. bridge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&amp; other construction welfare Board” as soonas the work Order is  issued to him/ then for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Work amounting to Rs. 10.00 (Ten) Lakhs and above and submit a copy of the same of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Concern Executive Engineer  other wise no payment will be made under the contract.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      Contractors are advised to  go through the Notice Inviting tenders &amp; the tendedr/ PQ/Bid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Capacity document thoroughly. Certificates annexure,enclosures as mentioned in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Document will have to be submitted by the tenders strictly in the prescribed format,at the time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of  Technical / Financial bid ,failing which the contractor shall disqualify for  the work &amp; his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Financial offer shall not be opened and no representyation,appeal or objection,what so ever in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This regad shall be entertained by the department.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 The  reason of internet linking failure will not be entertained for extension of submission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date  of tender.</w:t>
      </w:r>
    </w:p>
    <w:p w:rsidR="00F4211D" w:rsidRDefault="00F05278" w:rsidP="00F4211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F4211D">
        <w:rPr>
          <w:rFonts w:ascii="Times New Roman" w:hAnsi="Times New Roman" w:cs="Times New Roman"/>
          <w:sz w:val="24"/>
          <w:szCs w:val="24"/>
        </w:rPr>
        <w:t>The contractor should attach Owner ship Certificate/Lease Certificate of the boring machine attached.</w:t>
      </w:r>
      <w:r>
        <w:rPr>
          <w:rFonts w:ascii="Times New Roman" w:hAnsi="Times New Roman" w:cs="Times New Roman"/>
          <w:sz w:val="24"/>
          <w:szCs w:val="24"/>
        </w:rPr>
        <w:tab/>
      </w:r>
    </w:p>
    <w:p w:rsidR="003548D6" w:rsidRDefault="00F05278" w:rsidP="00F4211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Envelope should be submitted with above all document &amp; also mention the  Mobile No.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Landline on envelope  only through Registered  Post / Speed Post so as to reach in the Office of the Superintending Engineer P.W.D. Bridge Circle Raigarh  496001 (up to date  and time mentioned above. For any Postal delay the department  shall not be responsible.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 The contactors shall also submit the all above reqired document during Online  Bidding submission process.</w:t>
      </w: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Superintending Engineer,</w:t>
      </w:r>
    </w:p>
    <w:p w:rsidR="00F05278" w:rsidRDefault="00F05278" w:rsidP="00F052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PWD. Bridge Circle,Raigarh (C.G.)</w:t>
      </w:r>
    </w:p>
    <w:p w:rsidR="00A80FF1" w:rsidRDefault="00A80FF1" w:rsidP="00F05278">
      <w:pPr>
        <w:spacing w:after="0" w:line="240" w:lineRule="auto"/>
        <w:jc w:val="both"/>
        <w:rPr>
          <w:rFonts w:ascii="Times New Roman" w:hAnsi="Times New Roman" w:cs="Times New Roman"/>
          <w:sz w:val="24"/>
          <w:szCs w:val="24"/>
        </w:rPr>
      </w:pPr>
    </w:p>
    <w:p w:rsidR="00A80FF1" w:rsidRDefault="00A80FF1" w:rsidP="00A80FF1">
      <w:pPr>
        <w:spacing w:after="0" w:line="240" w:lineRule="auto"/>
        <w:jc w:val="center"/>
        <w:rPr>
          <w:rFonts w:ascii="Times New Roman" w:hAnsi="Times New Roman" w:cs="Times New Roman"/>
          <w:sz w:val="24"/>
          <w:szCs w:val="24"/>
        </w:rPr>
      </w:pPr>
    </w:p>
    <w:p w:rsidR="00A80FF1" w:rsidRDefault="00A80FF1" w:rsidP="00A80FF1">
      <w:pPr>
        <w:spacing w:after="0" w:line="240" w:lineRule="auto"/>
        <w:jc w:val="center"/>
        <w:rPr>
          <w:rFonts w:ascii="Times New Roman" w:hAnsi="Times New Roman" w:cs="Times New Roman"/>
          <w:sz w:val="24"/>
          <w:szCs w:val="24"/>
        </w:rPr>
      </w:pP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Note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All eligible/ interesred contractors are mandated to get enrolled on the  eProcurement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Portal (</w:t>
      </w:r>
      <w:hyperlink r:id="rId10" w:history="1">
        <w:r>
          <w:rPr>
            <w:rStyle w:val="Hyperlink"/>
            <w:rFonts w:ascii="Times New Roman" w:hAnsi="Times New Roman" w:cs="Times New Roman"/>
            <w:sz w:val="24"/>
            <w:szCs w:val="24"/>
          </w:rPr>
          <w:t>https://eproc.cgstate.gov.in</w:t>
        </w:r>
      </w:hyperlink>
      <w:r>
        <w:rPr>
          <w:rFonts w:ascii="Times New Roman" w:hAnsi="Times New Roman" w:cs="Times New Roman"/>
          <w:sz w:val="24"/>
          <w:szCs w:val="24"/>
        </w:rPr>
        <w:t xml:space="preserve">) in order to download the tender documents and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Participate in the subsequent bidding Process.</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For any other queries regarding online registration on the above mentioned website</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Please get in touch with e-procurement system integrator,  M/s Mjunction Services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Limited,Raipur/ 492001 on Toll free </w:t>
      </w:r>
      <w:r>
        <w:rPr>
          <w:rFonts w:ascii="Times New Roman" w:hAnsi="Times New Roman" w:cs="Times New Roman"/>
          <w:b/>
          <w:sz w:val="24"/>
          <w:szCs w:val="24"/>
        </w:rPr>
        <w:t>18002582502</w:t>
      </w:r>
      <w:r>
        <w:rPr>
          <w:rFonts w:ascii="Times New Roman" w:hAnsi="Times New Roman" w:cs="Times New Roman"/>
          <w:sz w:val="24"/>
          <w:szCs w:val="24"/>
        </w:rPr>
        <w:t xml:space="preserve">  Or </w:t>
      </w:r>
    </w:p>
    <w:p w:rsidR="00A80FF1" w:rsidRDefault="00A80FF1" w:rsidP="00A80FF1">
      <w:pPr>
        <w:spacing w:after="0" w:line="240" w:lineRule="auto"/>
        <w:rPr>
          <w:rFonts w:ascii="Times New Roman" w:hAnsi="Times New Roman" w:cs="Times New Roman"/>
          <w:b/>
          <w:sz w:val="24"/>
          <w:szCs w:val="24"/>
        </w:rPr>
      </w:pPr>
      <w:r>
        <w:rPr>
          <w:rFonts w:ascii="Times New Roman" w:hAnsi="Times New Roman" w:cs="Times New Roman"/>
          <w:sz w:val="24"/>
          <w:szCs w:val="24"/>
        </w:rPr>
        <w:tab/>
        <w:t xml:space="preserve">Email    </w:t>
      </w:r>
      <w:hyperlink r:id="rId11" w:history="1">
        <w:r>
          <w:rPr>
            <w:rStyle w:val="Hyperlink"/>
            <w:rFonts w:ascii="Times New Roman" w:hAnsi="Times New Roman" w:cs="Times New Roman"/>
            <w:b/>
            <w:sz w:val="24"/>
            <w:szCs w:val="24"/>
          </w:rPr>
          <w:t>helpdesk.eproc@cgswan.gov.in</w:t>
        </w:r>
      </w:hyperlink>
    </w:p>
    <w:p w:rsidR="00A80FF1" w:rsidRDefault="00A80FF1" w:rsidP="00A80FF1">
      <w:pPr>
        <w:spacing w:after="0" w:line="240" w:lineRule="auto"/>
        <w:rPr>
          <w:rFonts w:ascii="Times New Roman" w:hAnsi="Times New Roman" w:cs="Times New Roman"/>
          <w:b/>
          <w:sz w:val="24"/>
          <w:szCs w:val="24"/>
        </w:rPr>
      </w:pPr>
    </w:p>
    <w:p w:rsidR="00A80FF1" w:rsidRDefault="00A80FF1" w:rsidP="00A80FF1">
      <w:pPr>
        <w:spacing w:after="0" w:line="240" w:lineRule="auto"/>
        <w:rPr>
          <w:rFonts w:ascii="Times New Roman" w:hAnsi="Times New Roman" w:cs="Times New Roman"/>
          <w:b/>
          <w:sz w:val="24"/>
          <w:szCs w:val="24"/>
        </w:rPr>
      </w:pP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t>All Document related to Tender are to be submitted by Tenderes online only, In addition</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EMD and Affidvit should be submitted in original through speed Post /registered only.</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failing which the tenderer can not participate in the bidding.</w:t>
      </w:r>
    </w:p>
    <w:p w:rsidR="00A80FF1" w:rsidRDefault="00A80FF1" w:rsidP="00A80FF1">
      <w:pPr>
        <w:spacing w:after="0" w:line="240" w:lineRule="auto"/>
        <w:rPr>
          <w:rFonts w:ascii="Times New Roman" w:hAnsi="Times New Roman" w:cs="Times New Roman"/>
          <w:sz w:val="24"/>
          <w:szCs w:val="24"/>
        </w:rPr>
      </w:pPr>
    </w:p>
    <w:p w:rsidR="00A80FF1" w:rsidRDefault="00A80FF1" w:rsidP="00722872">
      <w:pPr>
        <w:spacing w:after="0" w:line="240" w:lineRule="auto"/>
        <w:jc w:val="both"/>
        <w:rPr>
          <w:rFonts w:ascii="Kruti Dev 010" w:hAnsi="Kruti Dev 010" w:cs="Times New Roman"/>
          <w:sz w:val="28"/>
          <w:szCs w:val="28"/>
        </w:rPr>
      </w:pPr>
      <w:r>
        <w:rPr>
          <w:rFonts w:ascii="Times New Roman" w:hAnsi="Times New Roman" w:cs="Times New Roman"/>
          <w:sz w:val="24"/>
          <w:szCs w:val="24"/>
        </w:rPr>
        <w:t>2.</w:t>
      </w:r>
      <w:r>
        <w:rPr>
          <w:rFonts w:ascii="Times New Roman" w:hAnsi="Times New Roman" w:cs="Times New Roman"/>
          <w:sz w:val="24"/>
          <w:szCs w:val="24"/>
        </w:rPr>
        <w:tab/>
      </w:r>
      <w:r>
        <w:rPr>
          <w:rFonts w:ascii="Kruti Dev 010" w:hAnsi="Kruti Dev 010" w:cs="Times New Roman"/>
          <w:sz w:val="28"/>
          <w:szCs w:val="28"/>
        </w:rPr>
        <w:t>fufonk dh VsfDudy fcM [kksyus dh fu/kkZfjr frfFk ,oa le; ij lacaf/kr fufonkdkjksa dks mifLFkfr</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visf{kr gSa] rkfd os vugZ gksrs gS] rks mlh fnu mUgsa lwpuk nh tk ldsa] vkSj os vugZrk ds laca/k</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esa viuk i{k mlh fnu j[k ldsa ;fn os mDr frfFk ,oa  le; ij mifLFkr ugha gksrs gS]rks Hkfo"; esa</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muds }kjk yh xbZ fdlh vkifRr ;k muds }kjk izLrqr dksbZ vH;kosnu ekU; ugha gksxk A</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A80FF1" w:rsidRDefault="00A80FF1" w:rsidP="00A80FF1">
      <w:pPr>
        <w:spacing w:after="0" w:line="240" w:lineRule="auto"/>
        <w:jc w:val="both"/>
        <w:rPr>
          <w:rFonts w:ascii="Times New Roman" w:hAnsi="Times New Roman" w:cs="Times New Roman"/>
          <w:sz w:val="24"/>
          <w:szCs w:val="24"/>
        </w:rPr>
      </w:pPr>
    </w:p>
    <w:p w:rsidR="00181615" w:rsidRPr="00181615" w:rsidRDefault="00181615" w:rsidP="00A80FF1">
      <w:pPr>
        <w:spacing w:after="0" w:line="240" w:lineRule="auto"/>
        <w:jc w:val="both"/>
        <w:rPr>
          <w:rFonts w:ascii="Times New Roman" w:hAnsi="Times New Roman" w:cs="Times New Roman"/>
          <w:sz w:val="24"/>
          <w:szCs w:val="24"/>
        </w:rPr>
      </w:pPr>
    </w:p>
    <w:sectPr w:rsidR="00181615" w:rsidRPr="00181615" w:rsidSect="00950996">
      <w:pgSz w:w="11906" w:h="16838"/>
      <w:pgMar w:top="720" w:right="746"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505" w:rsidRDefault="00F56505" w:rsidP="006573A2">
      <w:pPr>
        <w:spacing w:after="0" w:line="240" w:lineRule="auto"/>
      </w:pPr>
      <w:r>
        <w:separator/>
      </w:r>
    </w:p>
  </w:endnote>
  <w:endnote w:type="continuationSeparator" w:id="1">
    <w:p w:rsidR="00F56505" w:rsidRDefault="00F56505" w:rsidP="006573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505" w:rsidRDefault="00F56505" w:rsidP="006573A2">
      <w:pPr>
        <w:spacing w:after="0" w:line="240" w:lineRule="auto"/>
      </w:pPr>
      <w:r>
        <w:separator/>
      </w:r>
    </w:p>
  </w:footnote>
  <w:footnote w:type="continuationSeparator" w:id="1">
    <w:p w:rsidR="00F56505" w:rsidRDefault="00F56505" w:rsidP="006573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617B"/>
    <w:multiLevelType w:val="hybridMultilevel"/>
    <w:tmpl w:val="82FEB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404C9C"/>
    <w:multiLevelType w:val="hybridMultilevel"/>
    <w:tmpl w:val="9EEA26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C37AF9"/>
    <w:multiLevelType w:val="hybridMultilevel"/>
    <w:tmpl w:val="850469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40A6BCC"/>
    <w:multiLevelType w:val="hybridMultilevel"/>
    <w:tmpl w:val="95A2FD76"/>
    <w:lvl w:ilvl="0" w:tplc="04090015">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3200076"/>
    <w:multiLevelType w:val="hybridMultilevel"/>
    <w:tmpl w:val="8E18D3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235211"/>
    <w:rsid w:val="00006D04"/>
    <w:rsid w:val="00024E29"/>
    <w:rsid w:val="00026C3A"/>
    <w:rsid w:val="00032604"/>
    <w:rsid w:val="00037103"/>
    <w:rsid w:val="000406F3"/>
    <w:rsid w:val="000422ED"/>
    <w:rsid w:val="00043B81"/>
    <w:rsid w:val="000467DB"/>
    <w:rsid w:val="000528B5"/>
    <w:rsid w:val="00057738"/>
    <w:rsid w:val="00075FF5"/>
    <w:rsid w:val="00077DD6"/>
    <w:rsid w:val="00097D80"/>
    <w:rsid w:val="000B3333"/>
    <w:rsid w:val="000B482F"/>
    <w:rsid w:val="000C7FB8"/>
    <w:rsid w:val="000D189F"/>
    <w:rsid w:val="000D3796"/>
    <w:rsid w:val="000D3AA8"/>
    <w:rsid w:val="000D4AC2"/>
    <w:rsid w:val="000E2D42"/>
    <w:rsid w:val="000E4C88"/>
    <w:rsid w:val="000F643D"/>
    <w:rsid w:val="000F68C4"/>
    <w:rsid w:val="0010164E"/>
    <w:rsid w:val="0011417B"/>
    <w:rsid w:val="00115F9E"/>
    <w:rsid w:val="00120545"/>
    <w:rsid w:val="00121FCD"/>
    <w:rsid w:val="00125316"/>
    <w:rsid w:val="00126C6F"/>
    <w:rsid w:val="00126F5F"/>
    <w:rsid w:val="00134973"/>
    <w:rsid w:val="001441F1"/>
    <w:rsid w:val="00147487"/>
    <w:rsid w:val="001541A0"/>
    <w:rsid w:val="00161C01"/>
    <w:rsid w:val="00174AED"/>
    <w:rsid w:val="00181615"/>
    <w:rsid w:val="00185647"/>
    <w:rsid w:val="00195EF5"/>
    <w:rsid w:val="001977EA"/>
    <w:rsid w:val="001A0148"/>
    <w:rsid w:val="001A0892"/>
    <w:rsid w:val="001A1377"/>
    <w:rsid w:val="001A621B"/>
    <w:rsid w:val="001B0F55"/>
    <w:rsid w:val="001C49D2"/>
    <w:rsid w:val="0020395F"/>
    <w:rsid w:val="00212E09"/>
    <w:rsid w:val="00214902"/>
    <w:rsid w:val="00225796"/>
    <w:rsid w:val="00231EFC"/>
    <w:rsid w:val="00235211"/>
    <w:rsid w:val="00251605"/>
    <w:rsid w:val="00267EB9"/>
    <w:rsid w:val="00282615"/>
    <w:rsid w:val="00292A9C"/>
    <w:rsid w:val="002B563F"/>
    <w:rsid w:val="002C408B"/>
    <w:rsid w:val="002C53CB"/>
    <w:rsid w:val="002D676B"/>
    <w:rsid w:val="002E18C5"/>
    <w:rsid w:val="002E6420"/>
    <w:rsid w:val="002F3D5F"/>
    <w:rsid w:val="00300A18"/>
    <w:rsid w:val="00306865"/>
    <w:rsid w:val="003077F6"/>
    <w:rsid w:val="00307EBB"/>
    <w:rsid w:val="003120CB"/>
    <w:rsid w:val="00324011"/>
    <w:rsid w:val="0033498F"/>
    <w:rsid w:val="00341574"/>
    <w:rsid w:val="003467EC"/>
    <w:rsid w:val="00347A65"/>
    <w:rsid w:val="003548D6"/>
    <w:rsid w:val="00357E34"/>
    <w:rsid w:val="00367313"/>
    <w:rsid w:val="003935FB"/>
    <w:rsid w:val="003A2248"/>
    <w:rsid w:val="003A4028"/>
    <w:rsid w:val="003A5FA7"/>
    <w:rsid w:val="003B3790"/>
    <w:rsid w:val="003B68BC"/>
    <w:rsid w:val="003D2CF5"/>
    <w:rsid w:val="003E3D2A"/>
    <w:rsid w:val="003F0941"/>
    <w:rsid w:val="003F5466"/>
    <w:rsid w:val="004056AB"/>
    <w:rsid w:val="00406F48"/>
    <w:rsid w:val="00415221"/>
    <w:rsid w:val="00424328"/>
    <w:rsid w:val="00440B69"/>
    <w:rsid w:val="00442E44"/>
    <w:rsid w:val="00477A23"/>
    <w:rsid w:val="00482551"/>
    <w:rsid w:val="00496D31"/>
    <w:rsid w:val="004A1167"/>
    <w:rsid w:val="004A4743"/>
    <w:rsid w:val="004A4F5C"/>
    <w:rsid w:val="004A523A"/>
    <w:rsid w:val="004A71C2"/>
    <w:rsid w:val="004D480C"/>
    <w:rsid w:val="004D7B0F"/>
    <w:rsid w:val="00505336"/>
    <w:rsid w:val="00510CAE"/>
    <w:rsid w:val="00515933"/>
    <w:rsid w:val="00520931"/>
    <w:rsid w:val="00523DF8"/>
    <w:rsid w:val="0052631B"/>
    <w:rsid w:val="00526ABF"/>
    <w:rsid w:val="00534A72"/>
    <w:rsid w:val="00534B85"/>
    <w:rsid w:val="00536DB9"/>
    <w:rsid w:val="00541089"/>
    <w:rsid w:val="00541781"/>
    <w:rsid w:val="00541AC3"/>
    <w:rsid w:val="005443E8"/>
    <w:rsid w:val="00551AF8"/>
    <w:rsid w:val="00552338"/>
    <w:rsid w:val="00552964"/>
    <w:rsid w:val="00560425"/>
    <w:rsid w:val="00560AF2"/>
    <w:rsid w:val="00571C3F"/>
    <w:rsid w:val="0057320A"/>
    <w:rsid w:val="0058098B"/>
    <w:rsid w:val="0059730F"/>
    <w:rsid w:val="005A310B"/>
    <w:rsid w:val="005A4966"/>
    <w:rsid w:val="005A5EBA"/>
    <w:rsid w:val="005B2CD4"/>
    <w:rsid w:val="005B3683"/>
    <w:rsid w:val="005B37B5"/>
    <w:rsid w:val="005B5AA9"/>
    <w:rsid w:val="005B75A2"/>
    <w:rsid w:val="005C4546"/>
    <w:rsid w:val="005D13F5"/>
    <w:rsid w:val="005D4009"/>
    <w:rsid w:val="005D6779"/>
    <w:rsid w:val="005E28CD"/>
    <w:rsid w:val="005F5E22"/>
    <w:rsid w:val="00600090"/>
    <w:rsid w:val="00610451"/>
    <w:rsid w:val="00624C79"/>
    <w:rsid w:val="0063473E"/>
    <w:rsid w:val="00636524"/>
    <w:rsid w:val="00653454"/>
    <w:rsid w:val="0065621B"/>
    <w:rsid w:val="006573A2"/>
    <w:rsid w:val="00662061"/>
    <w:rsid w:val="00662E3A"/>
    <w:rsid w:val="00663673"/>
    <w:rsid w:val="00673E6D"/>
    <w:rsid w:val="006753CB"/>
    <w:rsid w:val="00681E46"/>
    <w:rsid w:val="006B6437"/>
    <w:rsid w:val="006D7A1A"/>
    <w:rsid w:val="006E36CE"/>
    <w:rsid w:val="006E7C99"/>
    <w:rsid w:val="006F0738"/>
    <w:rsid w:val="00720D11"/>
    <w:rsid w:val="00721AB9"/>
    <w:rsid w:val="00722872"/>
    <w:rsid w:val="00741DBF"/>
    <w:rsid w:val="007425EE"/>
    <w:rsid w:val="00752741"/>
    <w:rsid w:val="00753B43"/>
    <w:rsid w:val="00764619"/>
    <w:rsid w:val="00764F96"/>
    <w:rsid w:val="00780EDF"/>
    <w:rsid w:val="00787543"/>
    <w:rsid w:val="00794642"/>
    <w:rsid w:val="00794804"/>
    <w:rsid w:val="00795FD9"/>
    <w:rsid w:val="007A1200"/>
    <w:rsid w:val="007B1367"/>
    <w:rsid w:val="007C2A6F"/>
    <w:rsid w:val="007C5B1C"/>
    <w:rsid w:val="007D6080"/>
    <w:rsid w:val="007D65B4"/>
    <w:rsid w:val="007E4B80"/>
    <w:rsid w:val="00805599"/>
    <w:rsid w:val="008065F0"/>
    <w:rsid w:val="00815F6E"/>
    <w:rsid w:val="008320FF"/>
    <w:rsid w:val="00834C30"/>
    <w:rsid w:val="00836C63"/>
    <w:rsid w:val="00843CC3"/>
    <w:rsid w:val="0084402B"/>
    <w:rsid w:val="00850A2D"/>
    <w:rsid w:val="0085306B"/>
    <w:rsid w:val="00856E94"/>
    <w:rsid w:val="00861EF4"/>
    <w:rsid w:val="008709A0"/>
    <w:rsid w:val="00885DDD"/>
    <w:rsid w:val="008A562A"/>
    <w:rsid w:val="008C0E3D"/>
    <w:rsid w:val="008C48BF"/>
    <w:rsid w:val="008D3B8F"/>
    <w:rsid w:val="008D42D7"/>
    <w:rsid w:val="008E05BD"/>
    <w:rsid w:val="00904F84"/>
    <w:rsid w:val="009100CD"/>
    <w:rsid w:val="009269CE"/>
    <w:rsid w:val="00936A24"/>
    <w:rsid w:val="00937172"/>
    <w:rsid w:val="00940F2C"/>
    <w:rsid w:val="00942600"/>
    <w:rsid w:val="00950996"/>
    <w:rsid w:val="00974408"/>
    <w:rsid w:val="00976A1C"/>
    <w:rsid w:val="00984F31"/>
    <w:rsid w:val="00987D79"/>
    <w:rsid w:val="00991A6B"/>
    <w:rsid w:val="00995486"/>
    <w:rsid w:val="00996A61"/>
    <w:rsid w:val="009C061B"/>
    <w:rsid w:val="009C3A2C"/>
    <w:rsid w:val="009C7093"/>
    <w:rsid w:val="009C79F7"/>
    <w:rsid w:val="009E39CC"/>
    <w:rsid w:val="009E54BA"/>
    <w:rsid w:val="00A00929"/>
    <w:rsid w:val="00A118BC"/>
    <w:rsid w:val="00A15A88"/>
    <w:rsid w:val="00A160EF"/>
    <w:rsid w:val="00A27AB6"/>
    <w:rsid w:val="00A35417"/>
    <w:rsid w:val="00A36AC6"/>
    <w:rsid w:val="00A37307"/>
    <w:rsid w:val="00A42701"/>
    <w:rsid w:val="00A45D2B"/>
    <w:rsid w:val="00A55551"/>
    <w:rsid w:val="00A560BE"/>
    <w:rsid w:val="00A568AD"/>
    <w:rsid w:val="00A778B4"/>
    <w:rsid w:val="00A77BB3"/>
    <w:rsid w:val="00A77FF5"/>
    <w:rsid w:val="00A80FF1"/>
    <w:rsid w:val="00A81D6F"/>
    <w:rsid w:val="00AA146A"/>
    <w:rsid w:val="00AB10A0"/>
    <w:rsid w:val="00AB10E2"/>
    <w:rsid w:val="00AC5FE2"/>
    <w:rsid w:val="00AD44CC"/>
    <w:rsid w:val="00AD7870"/>
    <w:rsid w:val="00AE5FFC"/>
    <w:rsid w:val="00AF1AD0"/>
    <w:rsid w:val="00AF67FD"/>
    <w:rsid w:val="00B029B9"/>
    <w:rsid w:val="00B0337B"/>
    <w:rsid w:val="00B05769"/>
    <w:rsid w:val="00B22844"/>
    <w:rsid w:val="00B2656A"/>
    <w:rsid w:val="00B2711C"/>
    <w:rsid w:val="00B57024"/>
    <w:rsid w:val="00B76582"/>
    <w:rsid w:val="00B94B56"/>
    <w:rsid w:val="00B9568D"/>
    <w:rsid w:val="00BA50FC"/>
    <w:rsid w:val="00BA6E03"/>
    <w:rsid w:val="00BB00C8"/>
    <w:rsid w:val="00BC47C4"/>
    <w:rsid w:val="00BC6531"/>
    <w:rsid w:val="00BD6EB0"/>
    <w:rsid w:val="00BF4A9A"/>
    <w:rsid w:val="00BF795E"/>
    <w:rsid w:val="00C02890"/>
    <w:rsid w:val="00C03ACF"/>
    <w:rsid w:val="00C162BD"/>
    <w:rsid w:val="00C17EF2"/>
    <w:rsid w:val="00C226B5"/>
    <w:rsid w:val="00C33731"/>
    <w:rsid w:val="00C474D9"/>
    <w:rsid w:val="00C67CA7"/>
    <w:rsid w:val="00C7502F"/>
    <w:rsid w:val="00CA7B90"/>
    <w:rsid w:val="00CB2CA2"/>
    <w:rsid w:val="00CC7C51"/>
    <w:rsid w:val="00CD17A8"/>
    <w:rsid w:val="00CD3DF6"/>
    <w:rsid w:val="00CE67F2"/>
    <w:rsid w:val="00CE6DE6"/>
    <w:rsid w:val="00CF131D"/>
    <w:rsid w:val="00CF4470"/>
    <w:rsid w:val="00D042BE"/>
    <w:rsid w:val="00D04CC7"/>
    <w:rsid w:val="00D100F0"/>
    <w:rsid w:val="00D13A69"/>
    <w:rsid w:val="00D20856"/>
    <w:rsid w:val="00D22897"/>
    <w:rsid w:val="00D42650"/>
    <w:rsid w:val="00D4505E"/>
    <w:rsid w:val="00D55AAC"/>
    <w:rsid w:val="00D7211B"/>
    <w:rsid w:val="00D81535"/>
    <w:rsid w:val="00D83DD9"/>
    <w:rsid w:val="00D91578"/>
    <w:rsid w:val="00D92A86"/>
    <w:rsid w:val="00DA6A6F"/>
    <w:rsid w:val="00DB2FE6"/>
    <w:rsid w:val="00DB617F"/>
    <w:rsid w:val="00DC5A9D"/>
    <w:rsid w:val="00DD70FC"/>
    <w:rsid w:val="00DD7BF7"/>
    <w:rsid w:val="00DE01C1"/>
    <w:rsid w:val="00DE133C"/>
    <w:rsid w:val="00DE2383"/>
    <w:rsid w:val="00DF25EF"/>
    <w:rsid w:val="00E121FD"/>
    <w:rsid w:val="00E127BC"/>
    <w:rsid w:val="00E15AB6"/>
    <w:rsid w:val="00E171ED"/>
    <w:rsid w:val="00E20BB7"/>
    <w:rsid w:val="00E3297B"/>
    <w:rsid w:val="00E638CA"/>
    <w:rsid w:val="00E72004"/>
    <w:rsid w:val="00E75C9F"/>
    <w:rsid w:val="00E76288"/>
    <w:rsid w:val="00E84E43"/>
    <w:rsid w:val="00E85D1B"/>
    <w:rsid w:val="00E8602C"/>
    <w:rsid w:val="00E937FB"/>
    <w:rsid w:val="00EB3149"/>
    <w:rsid w:val="00EC527B"/>
    <w:rsid w:val="00ED3984"/>
    <w:rsid w:val="00ED78DC"/>
    <w:rsid w:val="00EE42DD"/>
    <w:rsid w:val="00EF3149"/>
    <w:rsid w:val="00EF38A5"/>
    <w:rsid w:val="00EF4206"/>
    <w:rsid w:val="00F02ECD"/>
    <w:rsid w:val="00F05278"/>
    <w:rsid w:val="00F14DB1"/>
    <w:rsid w:val="00F302D7"/>
    <w:rsid w:val="00F357F1"/>
    <w:rsid w:val="00F4211D"/>
    <w:rsid w:val="00F56505"/>
    <w:rsid w:val="00F64903"/>
    <w:rsid w:val="00F7180A"/>
    <w:rsid w:val="00F744B1"/>
    <w:rsid w:val="00F90F68"/>
    <w:rsid w:val="00FA0721"/>
    <w:rsid w:val="00FA366A"/>
    <w:rsid w:val="00FA36D6"/>
    <w:rsid w:val="00FA36F7"/>
    <w:rsid w:val="00FA66D6"/>
    <w:rsid w:val="00FA6BFD"/>
    <w:rsid w:val="00FC05F3"/>
    <w:rsid w:val="00FC1FCA"/>
    <w:rsid w:val="00FC5EB9"/>
    <w:rsid w:val="00FD2E9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2CA2"/>
    <w:rPr>
      <w:color w:val="0000FF" w:themeColor="hyperlink"/>
      <w:u w:val="single"/>
    </w:rPr>
  </w:style>
  <w:style w:type="table" w:styleId="TableGrid">
    <w:name w:val="Table Grid"/>
    <w:basedOn w:val="TableNormal"/>
    <w:uiPriority w:val="59"/>
    <w:rsid w:val="00CB2C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82615"/>
    <w:pPr>
      <w:ind w:left="720"/>
      <w:contextualSpacing/>
    </w:pPr>
  </w:style>
  <w:style w:type="paragraph" w:styleId="Header">
    <w:name w:val="header"/>
    <w:basedOn w:val="Normal"/>
    <w:link w:val="HeaderChar"/>
    <w:uiPriority w:val="99"/>
    <w:semiHidden/>
    <w:unhideWhenUsed/>
    <w:rsid w:val="006573A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73A2"/>
  </w:style>
  <w:style w:type="paragraph" w:styleId="Footer">
    <w:name w:val="footer"/>
    <w:basedOn w:val="Normal"/>
    <w:link w:val="FooterChar"/>
    <w:uiPriority w:val="99"/>
    <w:semiHidden/>
    <w:unhideWhenUsed/>
    <w:rsid w:val="006573A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73A2"/>
  </w:style>
  <w:style w:type="paragraph" w:styleId="BodyText2">
    <w:name w:val="Body Text 2"/>
    <w:basedOn w:val="Normal"/>
    <w:link w:val="BodyText2Char"/>
    <w:rsid w:val="00995486"/>
    <w:pPr>
      <w:spacing w:before="240" w:after="0" w:line="240" w:lineRule="auto"/>
      <w:jc w:val="both"/>
    </w:pPr>
    <w:rPr>
      <w:rFonts w:ascii="Arial" w:eastAsia="Times New Roman" w:hAnsi="Arial" w:cs="Arial"/>
      <w:szCs w:val="24"/>
      <w:lang w:val="en-GB" w:eastAsia="en-US"/>
    </w:rPr>
  </w:style>
  <w:style w:type="character" w:customStyle="1" w:styleId="BodyText2Char">
    <w:name w:val="Body Text 2 Char"/>
    <w:basedOn w:val="DefaultParagraphFont"/>
    <w:link w:val="BodyText2"/>
    <w:rsid w:val="00995486"/>
    <w:rPr>
      <w:rFonts w:ascii="Arial" w:eastAsia="Times New Roman" w:hAnsi="Arial" w:cs="Arial"/>
      <w:szCs w:val="24"/>
      <w:lang w:val="en-GB" w:eastAsia="en-US"/>
    </w:rPr>
  </w:style>
</w:styles>
</file>

<file path=word/webSettings.xml><?xml version="1.0" encoding="utf-8"?>
<w:webSettings xmlns:r="http://schemas.openxmlformats.org/officeDocument/2006/relationships" xmlns:w="http://schemas.openxmlformats.org/wordprocessingml/2006/main">
  <w:divs>
    <w:div w:id="262423728">
      <w:bodyDiv w:val="1"/>
      <w:marLeft w:val="0"/>
      <w:marRight w:val="0"/>
      <w:marTop w:val="0"/>
      <w:marBottom w:val="0"/>
      <w:divBdr>
        <w:top w:val="none" w:sz="0" w:space="0" w:color="auto"/>
        <w:left w:val="none" w:sz="0" w:space="0" w:color="auto"/>
        <w:bottom w:val="none" w:sz="0" w:space="0" w:color="auto"/>
        <w:right w:val="none" w:sz="0" w:space="0" w:color="auto"/>
      </w:divBdr>
    </w:div>
    <w:div w:id="566303230">
      <w:bodyDiv w:val="1"/>
      <w:marLeft w:val="0"/>
      <w:marRight w:val="0"/>
      <w:marTop w:val="0"/>
      <w:marBottom w:val="0"/>
      <w:divBdr>
        <w:top w:val="none" w:sz="0" w:space="0" w:color="auto"/>
        <w:left w:val="none" w:sz="0" w:space="0" w:color="auto"/>
        <w:bottom w:val="none" w:sz="0" w:space="0" w:color="auto"/>
        <w:right w:val="none" w:sz="0" w:space="0" w:color="auto"/>
      </w:divBdr>
    </w:div>
    <w:div w:id="619533465">
      <w:bodyDiv w:val="1"/>
      <w:marLeft w:val="0"/>
      <w:marRight w:val="0"/>
      <w:marTop w:val="0"/>
      <w:marBottom w:val="0"/>
      <w:divBdr>
        <w:top w:val="none" w:sz="0" w:space="0" w:color="auto"/>
        <w:left w:val="none" w:sz="0" w:space="0" w:color="auto"/>
        <w:bottom w:val="none" w:sz="0" w:space="0" w:color="auto"/>
        <w:right w:val="none" w:sz="0" w:space="0" w:color="auto"/>
      </w:divBdr>
    </w:div>
    <w:div w:id="697003179">
      <w:bodyDiv w:val="1"/>
      <w:marLeft w:val="0"/>
      <w:marRight w:val="0"/>
      <w:marTop w:val="0"/>
      <w:marBottom w:val="0"/>
      <w:divBdr>
        <w:top w:val="none" w:sz="0" w:space="0" w:color="auto"/>
        <w:left w:val="none" w:sz="0" w:space="0" w:color="auto"/>
        <w:bottom w:val="none" w:sz="0" w:space="0" w:color="auto"/>
        <w:right w:val="none" w:sz="0" w:space="0" w:color="auto"/>
      </w:divBdr>
    </w:div>
    <w:div w:id="786703187">
      <w:bodyDiv w:val="1"/>
      <w:marLeft w:val="0"/>
      <w:marRight w:val="0"/>
      <w:marTop w:val="0"/>
      <w:marBottom w:val="0"/>
      <w:divBdr>
        <w:top w:val="none" w:sz="0" w:space="0" w:color="auto"/>
        <w:left w:val="none" w:sz="0" w:space="0" w:color="auto"/>
        <w:bottom w:val="none" w:sz="0" w:space="0" w:color="auto"/>
        <w:right w:val="none" w:sz="0" w:space="0" w:color="auto"/>
      </w:divBdr>
    </w:div>
    <w:div w:id="1626081549">
      <w:bodyDiv w:val="1"/>
      <w:marLeft w:val="0"/>
      <w:marRight w:val="0"/>
      <w:marTop w:val="0"/>
      <w:marBottom w:val="0"/>
      <w:divBdr>
        <w:top w:val="none" w:sz="0" w:space="0" w:color="auto"/>
        <w:left w:val="none" w:sz="0" w:space="0" w:color="auto"/>
        <w:bottom w:val="none" w:sz="0" w:space="0" w:color="auto"/>
        <w:right w:val="none" w:sz="0" w:space="0" w:color="auto"/>
      </w:divBdr>
    </w:div>
    <w:div w:id="202100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gstate.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pdesk.eproc@cgswan.gov.in" TargetMode="External"/><Relationship Id="rId5" Type="http://schemas.openxmlformats.org/officeDocument/2006/relationships/footnotes" Target="footnotes.xml"/><Relationship Id="rId10" Type="http://schemas.openxmlformats.org/officeDocument/2006/relationships/hyperlink" Target="https://eproc.cgstate.gov.in" TargetMode="External"/><Relationship Id="rId4" Type="http://schemas.openxmlformats.org/officeDocument/2006/relationships/webSettings" Target="webSettings.xml"/><Relationship Id="rId9" Type="http://schemas.openxmlformats.org/officeDocument/2006/relationships/hyperlink" Target="https://esdproc.cgsta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HN</cp:lastModifiedBy>
  <cp:revision>85</cp:revision>
  <cp:lastPrinted>2026-05-25T07:17:00Z</cp:lastPrinted>
  <dcterms:created xsi:type="dcterms:W3CDTF">2024-10-23T07:11:00Z</dcterms:created>
  <dcterms:modified xsi:type="dcterms:W3CDTF">2026-06-16T11:48:00Z</dcterms:modified>
</cp:coreProperties>
</file>